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49CB" w:rsidRPr="00972D1C" w:rsidRDefault="00AA5153" w:rsidP="00AA5153">
      <w:pPr>
        <w:jc w:val="center"/>
        <w:rPr>
          <w:b/>
        </w:rPr>
      </w:pPr>
      <w:r w:rsidRPr="00972D1C">
        <w:rPr>
          <w:b/>
        </w:rPr>
        <w:t>Demand</w:t>
      </w:r>
      <w:r w:rsidR="00A36F0B">
        <w:rPr>
          <w:b/>
        </w:rPr>
        <w:t xml:space="preserve"> </w:t>
      </w:r>
      <w:r w:rsidRPr="00972D1C">
        <w:rPr>
          <w:b/>
        </w:rPr>
        <w:t>Innovation</w:t>
      </w:r>
    </w:p>
    <w:p w:rsidR="00AA5153" w:rsidRPr="00972D1C" w:rsidRDefault="00A36F0B" w:rsidP="00AA5153">
      <w:pPr>
        <w:jc w:val="center"/>
        <w:rPr>
          <w:b/>
        </w:rPr>
      </w:pPr>
      <w:r>
        <w:rPr>
          <w:b/>
        </w:rPr>
        <w:t>A Business P</w:t>
      </w:r>
      <w:r w:rsidR="003418F1">
        <w:rPr>
          <w:b/>
        </w:rPr>
        <w:t>roposal for a N</w:t>
      </w:r>
      <w:r w:rsidR="00AA5153" w:rsidRPr="00972D1C">
        <w:rPr>
          <w:b/>
        </w:rPr>
        <w:t xml:space="preserve">ew </w:t>
      </w:r>
      <w:r>
        <w:rPr>
          <w:b/>
        </w:rPr>
        <w:t>Foundation Devoted to Market Reforms</w:t>
      </w:r>
      <w:r w:rsidR="006979E2">
        <w:rPr>
          <w:b/>
        </w:rPr>
        <w:t xml:space="preserve"> </w:t>
      </w:r>
    </w:p>
    <w:p w:rsidR="00972D1C" w:rsidRPr="00972D1C" w:rsidRDefault="00972D1C" w:rsidP="00AA5153">
      <w:pPr>
        <w:jc w:val="both"/>
        <w:rPr>
          <w:b/>
        </w:rPr>
      </w:pPr>
      <w:r w:rsidRPr="00972D1C">
        <w:rPr>
          <w:b/>
        </w:rPr>
        <w:t>Mission</w:t>
      </w:r>
    </w:p>
    <w:p w:rsidR="00AA5153" w:rsidRDefault="00972D1C" w:rsidP="00AA5153">
      <w:pPr>
        <w:jc w:val="both"/>
      </w:pPr>
      <w:r>
        <w:t xml:space="preserve">The </w:t>
      </w:r>
      <w:r w:rsidR="003418F1">
        <w:t>Foundation’s</w:t>
      </w:r>
      <w:r w:rsidR="00FD7D16">
        <w:t xml:space="preserve"> </w:t>
      </w:r>
      <w:r>
        <w:t xml:space="preserve">mission </w:t>
      </w:r>
      <w:r w:rsidR="00FD7D16">
        <w:t xml:space="preserve">is </w:t>
      </w:r>
      <w:r>
        <w:t>to identify and advocate for specific market reforms that would increase both the incentive for and the ability of companies to introduce new technologies and products into markets at a faster rate than would other</w:t>
      </w:r>
      <w:r w:rsidR="00D31100">
        <w:t xml:space="preserve">wise occur. </w:t>
      </w:r>
      <w:r>
        <w:t xml:space="preserve">This mission is built on the premise that market impediments are a </w:t>
      </w:r>
      <w:r w:rsidR="006979E2">
        <w:t xml:space="preserve">major </w:t>
      </w:r>
      <w:r>
        <w:t xml:space="preserve">reason why some industries have not experienced the dramatic technological improvements </w:t>
      </w:r>
      <w:r w:rsidR="00EB4D0C">
        <w:t>that others have</w:t>
      </w:r>
      <w:r>
        <w:t>.</w:t>
      </w:r>
    </w:p>
    <w:p w:rsidR="00972D1C" w:rsidRPr="00972D1C" w:rsidRDefault="00972D1C" w:rsidP="00AA5153">
      <w:pPr>
        <w:jc w:val="both"/>
        <w:rPr>
          <w:b/>
        </w:rPr>
      </w:pPr>
      <w:r w:rsidRPr="00972D1C">
        <w:rPr>
          <w:b/>
        </w:rPr>
        <w:t>Business Case</w:t>
      </w:r>
    </w:p>
    <w:p w:rsidR="00EB4D0C" w:rsidRDefault="00EB4D0C" w:rsidP="00EB4D0C">
      <w:pPr>
        <w:jc w:val="both"/>
      </w:pPr>
      <w:r>
        <w:t xml:space="preserve">Technological progress is the result of thousands of what </w:t>
      </w:r>
      <w:r w:rsidRPr="00EB4D0C">
        <w:rPr>
          <w:i/>
        </w:rPr>
        <w:t>The Economist</w:t>
      </w:r>
      <w:r>
        <w:t xml:space="preserve"> magazine calls “incremental advances, important but often unnoticed and unrepor</w:t>
      </w:r>
      <w:r w:rsidR="003418F1">
        <w:t>ted, that help the world…</w:t>
      </w:r>
      <w:r>
        <w:t>run more smoothly" interspersed with occasional large advances in scientific knowledge and technological breakthroughs.</w:t>
      </w:r>
    </w:p>
    <w:p w:rsidR="00972D1C" w:rsidRDefault="00611EB0" w:rsidP="00AA5153">
      <w:pPr>
        <w:jc w:val="both"/>
      </w:pPr>
      <w:r>
        <w:t>Although technological change displaces certain workers and companies, history shows that the gains to society have be</w:t>
      </w:r>
      <w:r w:rsidR="003D63F1">
        <w:t>en much larger than the losses.  This</w:t>
      </w:r>
      <w:r>
        <w:t xml:space="preserve"> begs the question: if technological change is good for society how can we get more of it?</w:t>
      </w:r>
      <w:r w:rsidR="00D75EFD">
        <w:t xml:space="preserve">  More specifically, why have we seen such tremendous productivity improvements in some industries, such as telecommunications</w:t>
      </w:r>
      <w:r w:rsidR="00BE10BD">
        <w:t>,</w:t>
      </w:r>
      <w:r w:rsidR="00D75EFD">
        <w:t xml:space="preserve"> supply chain logistics, </w:t>
      </w:r>
      <w:r w:rsidR="00BE10BD">
        <w:t xml:space="preserve">and manufacturing </w:t>
      </w:r>
      <w:r w:rsidR="00D75EFD">
        <w:t>but almost none in equally important sectors such as health care and education?  If we want greater productivity in the latter industries, what is the best way to get it?</w:t>
      </w:r>
    </w:p>
    <w:p w:rsidR="007276AE" w:rsidRDefault="00E320CB" w:rsidP="00AA5153">
      <w:pPr>
        <w:jc w:val="both"/>
      </w:pPr>
      <w:r>
        <w:t xml:space="preserve">A great deal of effort has already been devoted to the supply side of innovation. These efforts seek the answer to questions such as: </w:t>
      </w:r>
      <w:r w:rsidR="007276AE">
        <w:t>H</w:t>
      </w:r>
      <w:r>
        <w:t xml:space="preserve">ow can we motivate companies to spend more on research and development? Does government devote enough money to basic research? How do we increase the transfer of technology between university and government laboratories and the private sector? </w:t>
      </w:r>
    </w:p>
    <w:p w:rsidR="005B7047" w:rsidRDefault="00E320CB" w:rsidP="00AA5153">
      <w:pPr>
        <w:jc w:val="both"/>
      </w:pPr>
      <w:r>
        <w:t xml:space="preserve">But the supply of innovation is only half </w:t>
      </w:r>
      <w:r w:rsidR="00605FB6">
        <w:t xml:space="preserve">the picture. </w:t>
      </w:r>
      <w:r w:rsidR="005B7047">
        <w:t>In order for new products to enter the market there m</w:t>
      </w:r>
      <w:r w:rsidR="00D735E5">
        <w:t xml:space="preserve">ust also be a demand for them. </w:t>
      </w:r>
      <w:r w:rsidR="005B7047">
        <w:t>If the effective demand for innovation within a particular market is l</w:t>
      </w:r>
      <w:r w:rsidR="004C77F7">
        <w:t>ow, then a great deal of supply-</w:t>
      </w:r>
      <w:r w:rsidR="005B7047">
        <w:t>side effort or subsidies will be needed in order to get the cost of innovation low enough so</w:t>
      </w:r>
      <w:r w:rsidR="00D735E5">
        <w:t xml:space="preserve"> that it can enter the market. Co</w:t>
      </w:r>
      <w:r w:rsidR="005B7047">
        <w:t xml:space="preserve">nversely, if </w:t>
      </w:r>
      <w:r w:rsidR="00D735E5">
        <w:t xml:space="preserve">effective </w:t>
      </w:r>
      <w:r w:rsidR="005B7047">
        <w:t>demand for innovation is high within a market, then no s</w:t>
      </w:r>
      <w:r w:rsidR="00D75EFD">
        <w:t>upply side effort may be needed.</w:t>
      </w:r>
      <w:r w:rsidR="005B7047">
        <w:t xml:space="preserve"> </w:t>
      </w:r>
      <w:r w:rsidR="00D75EFD">
        <w:t>C</w:t>
      </w:r>
      <w:r w:rsidR="005B7047">
        <w:t>ompanies will develop a constant stream of new products and service</w:t>
      </w:r>
      <w:r w:rsidR="00D735E5">
        <w:t>s</w:t>
      </w:r>
      <w:r w:rsidR="005B7047">
        <w:t xml:space="preserve">, not because they get patent protection or tax deductions for research and development, but solely because </w:t>
      </w:r>
      <w:r w:rsidR="00D75EFD">
        <w:t>the demand for better products is high enough to reward innovators and companies that remain static quickly fall behind.</w:t>
      </w:r>
    </w:p>
    <w:p w:rsidR="00A3015E" w:rsidRDefault="00B367A0" w:rsidP="00AA5153">
      <w:pPr>
        <w:jc w:val="both"/>
      </w:pPr>
      <w:r>
        <w:t xml:space="preserve">Why don’t we see this innovative progress in every </w:t>
      </w:r>
      <w:r w:rsidR="000B218C">
        <w:t xml:space="preserve">industry? </w:t>
      </w:r>
      <w:r w:rsidR="00E6188D">
        <w:t xml:space="preserve">The most likely </w:t>
      </w:r>
      <w:r w:rsidR="00BA4813">
        <w:t>explanation</w:t>
      </w:r>
      <w:r w:rsidR="00E6188D">
        <w:t xml:space="preserve"> is that in </w:t>
      </w:r>
      <w:r w:rsidR="00A3015E">
        <w:t>many</w:t>
      </w:r>
      <w:r w:rsidR="00E6188D">
        <w:t xml:space="preserve"> markets the inchoate consumer demand for better products </w:t>
      </w:r>
      <w:r w:rsidR="00F301D3">
        <w:t xml:space="preserve">and services </w:t>
      </w:r>
      <w:r w:rsidR="008A193D">
        <w:t>is frustrated by market impediments that inhibit its effecti</w:t>
      </w:r>
      <w:r w:rsidR="00A11968">
        <w:t xml:space="preserve">veness in spurring innovation. </w:t>
      </w:r>
      <w:r w:rsidR="008A193D">
        <w:t xml:space="preserve">In this situation the effective pull of consumer demand </w:t>
      </w:r>
      <w:r w:rsidR="004C77F7">
        <w:t xml:space="preserve">for better, cheaper products </w:t>
      </w:r>
      <w:r w:rsidR="008A193D">
        <w:t xml:space="preserve">may be weakened for several reasons. </w:t>
      </w:r>
      <w:r w:rsidR="00A3015E">
        <w:t>Market protections may prevent i</w:t>
      </w:r>
      <w:r w:rsidR="008A193D">
        <w:t xml:space="preserve">ncumbent producers </w:t>
      </w:r>
      <w:r w:rsidR="00A3015E">
        <w:t xml:space="preserve">from feeling </w:t>
      </w:r>
      <w:r w:rsidR="008A193D">
        <w:t xml:space="preserve">competitive pressure to constantly develop </w:t>
      </w:r>
      <w:r w:rsidR="008A193D">
        <w:lastRenderedPageBreak/>
        <w:t xml:space="preserve">new products and lower prices on existing ones. This may be because new suppliers find it very difficult to enter the market. Government regulation may impose barriers to </w:t>
      </w:r>
      <w:r w:rsidR="00A11968">
        <w:t xml:space="preserve">firm </w:t>
      </w:r>
      <w:r w:rsidR="008A193D">
        <w:t xml:space="preserve">entry or </w:t>
      </w:r>
      <w:r w:rsidR="00A11968">
        <w:t>product introduction</w:t>
      </w:r>
      <w:r w:rsidR="008A193D">
        <w:t>. Regulations or social customs may deter new products or price competition. Market structure may protect customers from the full cost of the goods t</w:t>
      </w:r>
      <w:r w:rsidR="00A11968">
        <w:t>hey consume or may give others the po</w:t>
      </w:r>
      <w:r w:rsidR="00A3015E">
        <w:t>wer to make decisions about which</w:t>
      </w:r>
      <w:r w:rsidR="00A11968">
        <w:t xml:space="preserve"> suppliers receive payment</w:t>
      </w:r>
      <w:r w:rsidR="008A193D">
        <w:t xml:space="preserve">. </w:t>
      </w:r>
      <w:r w:rsidR="00E6762B">
        <w:t>We know that a number of i</w:t>
      </w:r>
      <w:r w:rsidR="006B2BC4">
        <w:t xml:space="preserve">ndustries have seen little productivity improvement over the last few decades, certainly nothing to compare with that in information technology or even manufacturing in general. Among the most important lagging industries are health care, education and energy, each of which is critical to the nation’s economic welfare. </w:t>
      </w:r>
      <w:r w:rsidR="00F90F5E">
        <w:t>Othe</w:t>
      </w:r>
      <w:r w:rsidR="006B2BC4">
        <w:t xml:space="preserve">r industries such as the </w:t>
      </w:r>
      <w:r w:rsidR="00FD7D16">
        <w:t>delivery</w:t>
      </w:r>
      <w:r w:rsidR="006B2BC4">
        <w:t xml:space="preserve"> of government services and the legal profession have also lagged. </w:t>
      </w:r>
    </w:p>
    <w:p w:rsidR="002214F0" w:rsidRDefault="00EB326A" w:rsidP="00AA5153">
      <w:pPr>
        <w:jc w:val="both"/>
      </w:pPr>
      <w:r>
        <w:t xml:space="preserve">A premise of the </w:t>
      </w:r>
      <w:r w:rsidR="004C77F7">
        <w:t>Foundation’s</w:t>
      </w:r>
      <w:r>
        <w:t xml:space="preserve"> work is that the inchoate demand for improved performance exists in every market. Market reform is often needed in order for this signal to pull innovation into the market, however. Imagine how progress in the telecommunications industry would have been affected if </w:t>
      </w:r>
      <w:r w:rsidR="004C77F7">
        <w:t xml:space="preserve">the </w:t>
      </w:r>
      <w:r>
        <w:t xml:space="preserve">government had never broken up ATT, required local phone companies to complete calls placed by their rivals, made incumbents put a standard </w:t>
      </w:r>
      <w:r w:rsidR="002214F0">
        <w:t>interface</w:t>
      </w:r>
      <w:r>
        <w:t xml:space="preserve"> in every home which any phone could plug into, or </w:t>
      </w:r>
      <w:r w:rsidR="007B3E74">
        <w:t>refused to sell spectrum to companies. Similar changes are needed in industries like health care, education, and energy. With them, similar productivity gains can occur</w:t>
      </w:r>
      <w:r w:rsidR="002214F0">
        <w:t>. Many existing organizations argue for these types of changes in specific industries, such as energy or health care. But there is no institution specifically devoted to making the broad case that the benefits of increasing demand-led innovation are far larger than the costs and that market disruption should be</w:t>
      </w:r>
      <w:r w:rsidR="008F26FA">
        <w:t xml:space="preserve"> encouraged rather than impeded and then pointing to specific reforms that would make this happen</w:t>
      </w:r>
      <w:r w:rsidR="004C77F7">
        <w:t>.</w:t>
      </w:r>
    </w:p>
    <w:p w:rsidR="004F3850" w:rsidRPr="007B3E74" w:rsidRDefault="004F3850" w:rsidP="004F3850">
      <w:pPr>
        <w:jc w:val="both"/>
        <w:rPr>
          <w:b/>
        </w:rPr>
      </w:pPr>
      <w:r>
        <w:rPr>
          <w:b/>
        </w:rPr>
        <w:t xml:space="preserve">Scope of </w:t>
      </w:r>
      <w:r w:rsidRPr="007B3E74">
        <w:rPr>
          <w:b/>
        </w:rPr>
        <w:t>Work</w:t>
      </w:r>
    </w:p>
    <w:p w:rsidR="004F3850" w:rsidRDefault="004F3850" w:rsidP="004F3850">
      <w:pPr>
        <w:jc w:val="both"/>
      </w:pPr>
      <w:r>
        <w:t xml:space="preserve">The </w:t>
      </w:r>
      <w:r w:rsidR="004C77F7">
        <w:t>Foundation’s</w:t>
      </w:r>
      <w:r>
        <w:t xml:space="preserve"> work will center on </w:t>
      </w:r>
      <w:r w:rsidR="00F90F5E">
        <w:t>four</w:t>
      </w:r>
      <w:r>
        <w:t xml:space="preserve"> tasks. First, it will build public demand for </w:t>
      </w:r>
      <w:r w:rsidR="004C77F7">
        <w:t>market reform in general</w:t>
      </w:r>
      <w:r>
        <w:t>. It will do this by developing the theory of demand-led innovation</w:t>
      </w:r>
      <w:r w:rsidR="004C77F7">
        <w:t xml:space="preserve"> and tracking</w:t>
      </w:r>
      <w:r>
        <w:t xml:space="preserve"> new technology in order to explain how it could be used to deliver better goods and services at cheaper prices. Voters will be more impatient with existing barriers and more receptive to market disruption if they can envision the type of improvements that technology will likely deliver. The </w:t>
      </w:r>
      <w:r w:rsidR="004C77F7">
        <w:t>Foundation</w:t>
      </w:r>
      <w:r>
        <w:t xml:space="preserve"> will also conduct research on the history of industries that have seen significant innovation in order to identify what </w:t>
      </w:r>
      <w:r w:rsidR="00DA13E5">
        <w:t>factors, including government policy,</w:t>
      </w:r>
      <w:r>
        <w:t xml:space="preserve"> increased competitive forces within them.</w:t>
      </w:r>
    </w:p>
    <w:p w:rsidR="004F3850" w:rsidRDefault="004F3850" w:rsidP="004F3850">
      <w:pPr>
        <w:jc w:val="both"/>
      </w:pPr>
      <w:r>
        <w:t xml:space="preserve">Second, the </w:t>
      </w:r>
      <w:r w:rsidR="00DA13E5">
        <w:t>Foundation</w:t>
      </w:r>
      <w:r>
        <w:t xml:space="preserve"> will identify specific impediments to the rapid introduction of new technology into other markets. To begin with, the </w:t>
      </w:r>
      <w:r w:rsidR="00DA13E5">
        <w:t>Foundation</w:t>
      </w:r>
      <w:r>
        <w:t xml:space="preserve"> is likely to focus on three markets: health care, education, and energy. Each of these industries plays a large role in the economy and America’s competitive future. Government policy and regulation significantly influence the structure of each market as well as the technology that is used. In different ways, each industry is also increasingly receptive to change in part because technology is leapfrogging the existing market structure.</w:t>
      </w:r>
      <w:r w:rsidRPr="00B368FE">
        <w:t xml:space="preserve"> </w:t>
      </w:r>
      <w:r>
        <w:t xml:space="preserve">The </w:t>
      </w:r>
      <w:r w:rsidR="00DA13E5">
        <w:t>Foundation</w:t>
      </w:r>
      <w:r>
        <w:t xml:space="preserve"> will advocate for </w:t>
      </w:r>
      <w:r w:rsidR="00DA13E5">
        <w:t xml:space="preserve">specific </w:t>
      </w:r>
      <w:r>
        <w:t xml:space="preserve">policies </w:t>
      </w:r>
      <w:r w:rsidR="00DA13E5">
        <w:t xml:space="preserve">that </w:t>
      </w:r>
      <w:r>
        <w:t xml:space="preserve">will increase the power of demand-led innovation using testimony, op-eds, public presentations and research reports. </w:t>
      </w:r>
      <w:r w:rsidR="00DA13E5">
        <w:t>A</w:t>
      </w:r>
      <w:r>
        <w:t xml:space="preserve">ny lobbying would be carefully limited to preserve </w:t>
      </w:r>
      <w:r w:rsidR="00DA13E5">
        <w:t>the Foundation’s</w:t>
      </w:r>
      <w:r>
        <w:t xml:space="preserve"> tax-exempt status.</w:t>
      </w:r>
    </w:p>
    <w:p w:rsidR="004F3850" w:rsidRDefault="004F3850" w:rsidP="004F3850">
      <w:pPr>
        <w:jc w:val="both"/>
      </w:pPr>
      <w:r>
        <w:lastRenderedPageBreak/>
        <w:t xml:space="preserve">Third, the </w:t>
      </w:r>
      <w:r w:rsidR="00DA13E5">
        <w:t>Foundation</w:t>
      </w:r>
      <w:r>
        <w:t xml:space="preserve"> will conduct comparative research on the policy approaches of different local, state and national governments.  The exact level of analysis depends on the market structure.  Primary education is largely influenced by local polices. The electricity industry is regulated at the state and regional levels, while health care is influenced largely by state and national policy. This research will try to identify policy approaches that have increased the effectiveness of consumer demand to produce better, cheaper, faster</w:t>
      </w:r>
      <w:r w:rsidR="00DA13E5">
        <w:t xml:space="preserve"> and urge their adoption elsewhere</w:t>
      </w:r>
      <w:r>
        <w:t>.</w:t>
      </w:r>
    </w:p>
    <w:p w:rsidR="00F90F5E" w:rsidRDefault="00F90F5E" w:rsidP="004F3850">
      <w:pPr>
        <w:jc w:val="both"/>
      </w:pPr>
      <w:r>
        <w:t xml:space="preserve">Fourth, the </w:t>
      </w:r>
      <w:r w:rsidR="00DA13E5">
        <w:t xml:space="preserve">Foundation </w:t>
      </w:r>
      <w:r>
        <w:t xml:space="preserve">will conduct rapid response studies and seminars on issues of immediate importance </w:t>
      </w:r>
      <w:r w:rsidR="00DA13E5">
        <w:t xml:space="preserve">to its members </w:t>
      </w:r>
      <w:r>
        <w:t>in order to take advantage of sudden opportunities or unexpected threats to innovation.  It will arrange debates and meet</w:t>
      </w:r>
      <w:r w:rsidR="00A17D79">
        <w:t>ings on the specific issues that policymakers are paying the most attention to in order to make sure that they understand the consequences of their actions</w:t>
      </w:r>
      <w:r w:rsidR="00DA13E5">
        <w:t xml:space="preserve"> and write reports laying out the evidence for better policy</w:t>
      </w:r>
      <w:r w:rsidR="00A17D79">
        <w:t>.</w:t>
      </w:r>
    </w:p>
    <w:p w:rsidR="00B368FE" w:rsidRDefault="00CE37F4">
      <w:pPr>
        <w:jc w:val="both"/>
        <w:rPr>
          <w:b/>
        </w:rPr>
      </w:pPr>
      <w:r w:rsidRPr="00CE37F4">
        <w:rPr>
          <w:b/>
        </w:rPr>
        <w:t>Size and Structure</w:t>
      </w:r>
    </w:p>
    <w:p w:rsidR="000E70B6" w:rsidRDefault="000E70B6">
      <w:pPr>
        <w:jc w:val="both"/>
      </w:pPr>
      <w:r>
        <w:t xml:space="preserve">The staff would ideally grow to a maximum size of 20 over a period of years. Individual experts would be hired to study specific industries such as the </w:t>
      </w:r>
      <w:r w:rsidR="00DA13E5">
        <w:t>health care</w:t>
      </w:r>
      <w:r>
        <w:t xml:space="preserve"> and energy. Researchers would be </w:t>
      </w:r>
      <w:r w:rsidR="004C316D">
        <w:t xml:space="preserve">responsible for original research as well as summaries of existing research that has not achieved sufficient public exposure. The </w:t>
      </w:r>
      <w:r w:rsidR="00DA13E5">
        <w:t>Foundation</w:t>
      </w:r>
      <w:r w:rsidR="004C316D">
        <w:t xml:space="preserve"> would aggressively seek out opportunities for new appearances, testimony, op-eds, and public presentations. Where possible it would work with outside law firms to develop specific legislative language to support</w:t>
      </w:r>
      <w:r w:rsidR="00DA13E5">
        <w:t xml:space="preserve"> innovation</w:t>
      </w:r>
      <w:r w:rsidR="004C316D">
        <w:t>.</w:t>
      </w:r>
    </w:p>
    <w:p w:rsidR="002214F0" w:rsidRPr="002214F0" w:rsidRDefault="002214F0">
      <w:pPr>
        <w:jc w:val="both"/>
      </w:pPr>
      <w:r>
        <w:t>It is very likely that the most effective organizational form will be as a foundation qualifying for tax-exempt status under 501(c</w:t>
      </w:r>
      <w:proofErr w:type="gramStart"/>
      <w:r>
        <w:t>)(</w:t>
      </w:r>
      <w:proofErr w:type="gramEnd"/>
      <w:r>
        <w:t>3) of the Internal Revenue Code. This would increase the organization’s ability to accept funding from other foundations. It would also reduce the after-tax cost of donations from other private funders.</w:t>
      </w:r>
    </w:p>
    <w:p w:rsidR="005B70F7" w:rsidRPr="005B70F7" w:rsidRDefault="005B70F7">
      <w:pPr>
        <w:jc w:val="both"/>
        <w:rPr>
          <w:b/>
        </w:rPr>
      </w:pPr>
      <w:r>
        <w:rPr>
          <w:b/>
        </w:rPr>
        <w:t>First Year Deliverables</w:t>
      </w:r>
    </w:p>
    <w:p w:rsidR="0042270D" w:rsidRDefault="0042270D">
      <w:pPr>
        <w:jc w:val="both"/>
      </w:pPr>
      <w:r>
        <w:t>To be conservative, these deliverables a</w:t>
      </w:r>
      <w:r w:rsidR="005B70F7">
        <w:t>ssum</w:t>
      </w:r>
      <w:r>
        <w:t>e</w:t>
      </w:r>
      <w:r w:rsidR="005B70F7">
        <w:t xml:space="preserve"> that the </w:t>
      </w:r>
      <w:r w:rsidR="00DA13E5">
        <w:t xml:space="preserve">Foundation </w:t>
      </w:r>
      <w:r>
        <w:t xml:space="preserve">will </w:t>
      </w:r>
      <w:r w:rsidR="005B70F7">
        <w:t>consist of onl</w:t>
      </w:r>
      <w:r>
        <w:t>y one person for the first year</w:t>
      </w:r>
      <w:r w:rsidR="000D4A41">
        <w:t xml:space="preserve">. </w:t>
      </w:r>
      <w:r w:rsidR="00DA13E5">
        <w:t>In addition to the following deliverables, t</w:t>
      </w:r>
      <w:r w:rsidR="000D4A41">
        <w:t xml:space="preserve">he </w:t>
      </w:r>
      <w:r w:rsidR="00DA13E5">
        <w:t>Foundation</w:t>
      </w:r>
      <w:r w:rsidR="000D4A41">
        <w:t xml:space="preserve"> will be available to write papers and arrange meetings on specific issues of importance to individual members</w:t>
      </w:r>
      <w:r>
        <w:t>.</w:t>
      </w:r>
    </w:p>
    <w:p w:rsidR="005B70F7" w:rsidRDefault="0042270D">
      <w:pPr>
        <w:jc w:val="both"/>
      </w:pPr>
      <w:r>
        <w:t xml:space="preserve">With one person, the </w:t>
      </w:r>
      <w:r w:rsidR="005B70F7">
        <w:t>following would be produced in the first year:</w:t>
      </w:r>
    </w:p>
    <w:p w:rsidR="005B70F7" w:rsidRDefault="005B70F7" w:rsidP="005B70F7">
      <w:pPr>
        <w:pStyle w:val="ListParagraph"/>
        <w:numPr>
          <w:ilvl w:val="0"/>
          <w:numId w:val="1"/>
        </w:numPr>
        <w:jc w:val="both"/>
      </w:pPr>
      <w:r>
        <w:t>A book of 120-160 pages setting out the theory of demand led innovation, its promise and its application to a number of industries.</w:t>
      </w:r>
    </w:p>
    <w:p w:rsidR="005B70F7" w:rsidRDefault="005B70F7" w:rsidP="005B70F7">
      <w:pPr>
        <w:pStyle w:val="ListParagraph"/>
        <w:numPr>
          <w:ilvl w:val="0"/>
          <w:numId w:val="1"/>
        </w:numPr>
        <w:jc w:val="both"/>
      </w:pPr>
      <w:r>
        <w:t>3-4 industry specific papers of 20-25 pages. Each paper would review the promise of new technology to change the industry and discuss in detail existing impediments to greater innovation and the policy changes needed to eliminate them.</w:t>
      </w:r>
    </w:p>
    <w:p w:rsidR="0042270D" w:rsidRDefault="000D4A41" w:rsidP="005B70F7">
      <w:pPr>
        <w:pStyle w:val="ListParagraph"/>
        <w:numPr>
          <w:ilvl w:val="0"/>
          <w:numId w:val="1"/>
        </w:numPr>
        <w:jc w:val="both"/>
      </w:pPr>
      <w:r>
        <w:t>Established relationships with ten Congressional offices and committees interested in exploring policy reform</w:t>
      </w:r>
      <w:r w:rsidR="0042270D">
        <w:t>.</w:t>
      </w:r>
    </w:p>
    <w:p w:rsidR="0042270D" w:rsidRDefault="0042270D" w:rsidP="005B70F7">
      <w:pPr>
        <w:pStyle w:val="ListParagraph"/>
        <w:numPr>
          <w:ilvl w:val="0"/>
          <w:numId w:val="1"/>
        </w:numPr>
        <w:jc w:val="both"/>
      </w:pPr>
      <w:r>
        <w:t>The placement of three op-eds in daily newspapers.</w:t>
      </w:r>
    </w:p>
    <w:p w:rsidR="0042270D" w:rsidRPr="0042270D" w:rsidRDefault="0042270D" w:rsidP="0042270D">
      <w:pPr>
        <w:jc w:val="both"/>
        <w:rPr>
          <w:b/>
        </w:rPr>
      </w:pPr>
      <w:r w:rsidRPr="0042270D">
        <w:rPr>
          <w:b/>
        </w:rPr>
        <w:t>Year Two Deliverables</w:t>
      </w:r>
    </w:p>
    <w:p w:rsidR="0042270D" w:rsidRDefault="0042270D">
      <w:pPr>
        <w:jc w:val="both"/>
      </w:pPr>
      <w:r>
        <w:lastRenderedPageBreak/>
        <w:t>By the second year we would hope to have at least five staff members</w:t>
      </w:r>
      <w:r w:rsidR="00941B6B">
        <w:t xml:space="preserve"> and would produce the following deliverables:</w:t>
      </w:r>
    </w:p>
    <w:p w:rsidR="00A17D79" w:rsidRDefault="00941B6B" w:rsidP="00941B6B">
      <w:pPr>
        <w:pStyle w:val="ListParagraph"/>
        <w:numPr>
          <w:ilvl w:val="0"/>
          <w:numId w:val="2"/>
        </w:numPr>
        <w:jc w:val="both"/>
      </w:pPr>
      <w:r>
        <w:t>Commissioned papers</w:t>
      </w:r>
      <w:r w:rsidR="00DD7081">
        <w:t xml:space="preserve"> on health care and education authored by recognized industry experts. </w:t>
      </w:r>
      <w:r>
        <w:t xml:space="preserve">Each paper would be approximately 50 pages and would go into great detail in pointing out how </w:t>
      </w:r>
      <w:r w:rsidR="00A17D79">
        <w:t>specific policies</w:t>
      </w:r>
      <w:r>
        <w:t xml:space="preserve"> inhibit the innovations t</w:t>
      </w:r>
      <w:r w:rsidR="00A17D79">
        <w:t>hat would increase productivity.</w:t>
      </w:r>
    </w:p>
    <w:p w:rsidR="00941B6B" w:rsidRDefault="00941B6B" w:rsidP="00941B6B">
      <w:pPr>
        <w:pStyle w:val="ListParagraph"/>
        <w:numPr>
          <w:ilvl w:val="0"/>
          <w:numId w:val="2"/>
        </w:numPr>
        <w:jc w:val="both"/>
      </w:pPr>
      <w:r>
        <w:t>A state-by-state comparison of licensing and permitting requirements that unnecessarily restrict entry into specific industries and lim</w:t>
      </w:r>
      <w:r w:rsidR="00DD7081">
        <w:t xml:space="preserve">it the </w:t>
      </w:r>
      <w:r w:rsidR="00E20A7D">
        <w:t>spread</w:t>
      </w:r>
      <w:r w:rsidR="00DD7081">
        <w:t xml:space="preserve"> of new technology that enables individuals with less training to compete against established providers.</w:t>
      </w:r>
    </w:p>
    <w:p w:rsidR="00DD7081" w:rsidRDefault="00F662D3" w:rsidP="00941B6B">
      <w:pPr>
        <w:pStyle w:val="ListParagraph"/>
        <w:numPr>
          <w:ilvl w:val="0"/>
          <w:numId w:val="2"/>
        </w:numPr>
        <w:jc w:val="both"/>
      </w:pPr>
      <w:r>
        <w:t xml:space="preserve">At least 5 staff papers on specific technologies and </w:t>
      </w:r>
      <w:r w:rsidR="00E20A7D">
        <w:t>reforms</w:t>
      </w:r>
      <w:r>
        <w:t xml:space="preserve"> that </w:t>
      </w:r>
      <w:r w:rsidR="00E20A7D">
        <w:t>w</w:t>
      </w:r>
      <w:r>
        <w:t xml:space="preserve">ould </w:t>
      </w:r>
      <w:r w:rsidR="00E20A7D">
        <w:t>result in</w:t>
      </w:r>
      <w:r>
        <w:t xml:space="preserve"> significant productivity improvements, together with an analysis of how existing policy either helps or impedes these improvements.</w:t>
      </w:r>
    </w:p>
    <w:p w:rsidR="00F662D3" w:rsidRDefault="00F662D3" w:rsidP="00941B6B">
      <w:pPr>
        <w:pStyle w:val="ListParagraph"/>
        <w:numPr>
          <w:ilvl w:val="0"/>
          <w:numId w:val="2"/>
        </w:numPr>
        <w:jc w:val="both"/>
      </w:pPr>
      <w:r>
        <w:t xml:space="preserve">At least 3 staff papers on significant policy issues that Congress, the Administration and the agencies are currently debating.  These papers will discuss the pros and cons of each position and take a position on the best policy outcome.  Examples of past issues that </w:t>
      </w:r>
      <w:r w:rsidR="00AE507A">
        <w:t>might make good subjects are FDA approval of health care apps and distance medicine and state regulation of distributed energy technology.</w:t>
      </w:r>
    </w:p>
    <w:p w:rsidR="00AE507A" w:rsidRDefault="00AE507A" w:rsidP="00941B6B">
      <w:pPr>
        <w:pStyle w:val="ListParagraph"/>
        <w:numPr>
          <w:ilvl w:val="0"/>
          <w:numId w:val="2"/>
        </w:numPr>
        <w:jc w:val="both"/>
      </w:pPr>
      <w:r>
        <w:t xml:space="preserve">At least four events at which company, consumer and other groups debate the pros and cons of market changes that would speed the introduction of new products and services into the market.  Every effort will be made to structure these events so that they have an impact on federal </w:t>
      </w:r>
      <w:r w:rsidR="00E20A7D">
        <w:t>and</w:t>
      </w:r>
      <w:r>
        <w:t xml:space="preserve"> state policy.</w:t>
      </w:r>
    </w:p>
    <w:p w:rsidR="00AE507A" w:rsidRPr="00A17D79" w:rsidRDefault="00A17D79" w:rsidP="00AE507A">
      <w:pPr>
        <w:jc w:val="both"/>
        <w:rPr>
          <w:b/>
        </w:rPr>
      </w:pPr>
      <w:r w:rsidRPr="00A17D79">
        <w:rPr>
          <w:b/>
        </w:rPr>
        <w:t xml:space="preserve">Year Three </w:t>
      </w:r>
      <w:r w:rsidR="00AE507A" w:rsidRPr="00A17D79">
        <w:rPr>
          <w:b/>
        </w:rPr>
        <w:t xml:space="preserve">Deliverables </w:t>
      </w:r>
    </w:p>
    <w:p w:rsidR="00AE507A" w:rsidRDefault="00AE507A" w:rsidP="00AE507A">
      <w:pPr>
        <w:jc w:val="both"/>
      </w:pPr>
      <w:r>
        <w:t xml:space="preserve">By the third year, the Organization would hope to have a staff of </w:t>
      </w:r>
      <w:r w:rsidR="00E20A7D">
        <w:t>at least</w:t>
      </w:r>
      <w:r>
        <w:t xml:space="preserve"> ten people and a well-established reputation on technology issues.  In addition to the reports and events listed above, its experts would have produced a large number of public speeches, presentations, op-eds, and other public appearances. This work would continue with the following deliverables:</w:t>
      </w:r>
    </w:p>
    <w:p w:rsidR="00AE507A" w:rsidRDefault="00AE507A" w:rsidP="00AE507A">
      <w:pPr>
        <w:pStyle w:val="ListParagraph"/>
        <w:numPr>
          <w:ilvl w:val="0"/>
          <w:numId w:val="3"/>
        </w:numPr>
        <w:jc w:val="both"/>
      </w:pPr>
      <w:r>
        <w:t>Ongoing work with existing Congressional and state leaders interested in economic growth and innovation.</w:t>
      </w:r>
    </w:p>
    <w:p w:rsidR="00AE507A" w:rsidRDefault="00AE507A" w:rsidP="00AE507A">
      <w:pPr>
        <w:pStyle w:val="ListParagraph"/>
        <w:numPr>
          <w:ilvl w:val="0"/>
          <w:numId w:val="3"/>
        </w:numPr>
        <w:jc w:val="both"/>
      </w:pPr>
      <w:r>
        <w:t>A steady stream of reports analyzing how specific policies either impede or encourage the introduction and full use of new technologies.</w:t>
      </w:r>
    </w:p>
    <w:p w:rsidR="00AE507A" w:rsidRDefault="00AE507A" w:rsidP="00AE507A">
      <w:pPr>
        <w:pStyle w:val="ListParagraph"/>
        <w:numPr>
          <w:ilvl w:val="0"/>
          <w:numId w:val="3"/>
        </w:numPr>
        <w:jc w:val="both"/>
      </w:pPr>
      <w:r>
        <w:t>Monthly events to discuss the Organization’s work and debate specific issues.</w:t>
      </w:r>
    </w:p>
    <w:p w:rsidR="00AE507A" w:rsidRDefault="00AE507A" w:rsidP="00AE507A">
      <w:pPr>
        <w:pStyle w:val="ListParagraph"/>
        <w:numPr>
          <w:ilvl w:val="0"/>
          <w:numId w:val="3"/>
        </w:numPr>
        <w:jc w:val="both"/>
      </w:pPr>
      <w:r>
        <w:t>Numerous contacts with companies and research labs to keep on top of new technological developments and any barriers to their introduction.</w:t>
      </w:r>
    </w:p>
    <w:p w:rsidR="00AE507A" w:rsidRDefault="00AE507A" w:rsidP="00AE507A">
      <w:pPr>
        <w:pStyle w:val="ListParagraph"/>
        <w:numPr>
          <w:ilvl w:val="0"/>
          <w:numId w:val="3"/>
        </w:numPr>
        <w:jc w:val="both"/>
      </w:pPr>
      <w:r>
        <w:t xml:space="preserve">Outreach to environmental, labor and other groups that might </w:t>
      </w:r>
      <w:r w:rsidR="00A17D79">
        <w:t xml:space="preserve">support or </w:t>
      </w:r>
      <w:r>
        <w:t>oppose new technologies.</w:t>
      </w:r>
    </w:p>
    <w:p w:rsidR="00AE507A" w:rsidRDefault="00AE507A" w:rsidP="003D63F1">
      <w:pPr>
        <w:pStyle w:val="ListParagraph"/>
        <w:numPr>
          <w:ilvl w:val="0"/>
          <w:numId w:val="3"/>
        </w:numPr>
        <w:jc w:val="both"/>
      </w:pPr>
      <w:r>
        <w:t xml:space="preserve">Regular </w:t>
      </w:r>
      <w:r w:rsidR="00475D25">
        <w:t>testimony on legislation and comments on proposed regulations that impact technological progress.</w:t>
      </w:r>
      <w:r>
        <w:t xml:space="preserve"> </w:t>
      </w:r>
    </w:p>
    <w:p w:rsidR="00E20A7D" w:rsidRDefault="00E20A7D" w:rsidP="003D63F1">
      <w:pPr>
        <w:pStyle w:val="ListParagraph"/>
        <w:numPr>
          <w:ilvl w:val="0"/>
          <w:numId w:val="3"/>
        </w:numPr>
        <w:jc w:val="both"/>
      </w:pPr>
      <w:r>
        <w:t>A list of specific regulations whose reform or removal would have major implications for innovation and productivity and a strategy for achieving that end.</w:t>
      </w:r>
      <w:bookmarkStart w:id="0" w:name="_GoBack"/>
      <w:bookmarkEnd w:id="0"/>
    </w:p>
    <w:sectPr w:rsidR="00E20A7D" w:rsidSect="00244F10">
      <w:headerReference w:type="even" r:id="rId9"/>
      <w:headerReference w:type="default" r:id="rId10"/>
      <w:footerReference w:type="even" r:id="rId11"/>
      <w:footerReference w:type="default" r:id="rId12"/>
      <w:headerReference w:type="first" r:id="rId13"/>
      <w:footerReference w:type="first" r:id="rId14"/>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507A" w:rsidRDefault="00AE507A" w:rsidP="00244F10">
      <w:pPr>
        <w:spacing w:after="0" w:line="240" w:lineRule="auto"/>
      </w:pPr>
      <w:r>
        <w:separator/>
      </w:r>
    </w:p>
  </w:endnote>
  <w:endnote w:type="continuationSeparator" w:id="0">
    <w:p w:rsidR="00AE507A" w:rsidRDefault="00AE507A" w:rsidP="00244F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507A" w:rsidRDefault="00AE507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923781"/>
      <w:docPartObj>
        <w:docPartGallery w:val="Page Numbers (Bottom of Page)"/>
        <w:docPartUnique/>
      </w:docPartObj>
    </w:sdtPr>
    <w:sdtEndPr/>
    <w:sdtContent>
      <w:p w:rsidR="00AE507A" w:rsidRDefault="00793F59">
        <w:pPr>
          <w:pStyle w:val="Footer"/>
          <w:jc w:val="center"/>
        </w:pPr>
        <w:r>
          <w:fldChar w:fldCharType="begin"/>
        </w:r>
        <w:r>
          <w:instrText xml:space="preserve"> PAGE   \* MERGEFORMAT </w:instrText>
        </w:r>
        <w:r>
          <w:fldChar w:fldCharType="separate"/>
        </w:r>
        <w:r w:rsidR="00E20A7D">
          <w:rPr>
            <w:noProof/>
          </w:rPr>
          <w:t>4</w:t>
        </w:r>
        <w:r>
          <w:rPr>
            <w:noProof/>
          </w:rPr>
          <w:fldChar w:fldCharType="end"/>
        </w:r>
      </w:p>
    </w:sdtContent>
  </w:sdt>
  <w:p w:rsidR="00AE507A" w:rsidRDefault="00AE507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507A" w:rsidRDefault="00AE507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507A" w:rsidRDefault="00AE507A" w:rsidP="00244F10">
      <w:pPr>
        <w:spacing w:after="0" w:line="240" w:lineRule="auto"/>
      </w:pPr>
      <w:r>
        <w:separator/>
      </w:r>
    </w:p>
  </w:footnote>
  <w:footnote w:type="continuationSeparator" w:id="0">
    <w:p w:rsidR="00AE507A" w:rsidRDefault="00AE507A" w:rsidP="00244F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507A" w:rsidRDefault="00AE507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507A" w:rsidRDefault="00AE507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507A" w:rsidRDefault="00AE507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FC7A40"/>
    <w:multiLevelType w:val="hybridMultilevel"/>
    <w:tmpl w:val="8F227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130557"/>
    <w:multiLevelType w:val="hybridMultilevel"/>
    <w:tmpl w:val="2B560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BE27C04"/>
    <w:multiLevelType w:val="hybridMultilevel"/>
    <w:tmpl w:val="DC764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7"/>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0C0F"/>
    <w:rsid w:val="000834D6"/>
    <w:rsid w:val="000B218C"/>
    <w:rsid w:val="000D4A41"/>
    <w:rsid w:val="000E70B6"/>
    <w:rsid w:val="000F4352"/>
    <w:rsid w:val="00111280"/>
    <w:rsid w:val="00153154"/>
    <w:rsid w:val="001F5424"/>
    <w:rsid w:val="00206EA7"/>
    <w:rsid w:val="00215C31"/>
    <w:rsid w:val="002214F0"/>
    <w:rsid w:val="00244F10"/>
    <w:rsid w:val="002C26E1"/>
    <w:rsid w:val="002C49CB"/>
    <w:rsid w:val="002F3CFA"/>
    <w:rsid w:val="00307DC5"/>
    <w:rsid w:val="00314786"/>
    <w:rsid w:val="003418F1"/>
    <w:rsid w:val="003D63F1"/>
    <w:rsid w:val="0042270D"/>
    <w:rsid w:val="00426282"/>
    <w:rsid w:val="00442F34"/>
    <w:rsid w:val="00475D25"/>
    <w:rsid w:val="004C316D"/>
    <w:rsid w:val="004C77F7"/>
    <w:rsid w:val="004F3850"/>
    <w:rsid w:val="005026FF"/>
    <w:rsid w:val="005B46CD"/>
    <w:rsid w:val="005B7047"/>
    <w:rsid w:val="005B70F7"/>
    <w:rsid w:val="005C7E0B"/>
    <w:rsid w:val="00605FB6"/>
    <w:rsid w:val="006073D7"/>
    <w:rsid w:val="00611EB0"/>
    <w:rsid w:val="006979E2"/>
    <w:rsid w:val="006B2BC4"/>
    <w:rsid w:val="007276AE"/>
    <w:rsid w:val="00793F59"/>
    <w:rsid w:val="007B3E74"/>
    <w:rsid w:val="007E635C"/>
    <w:rsid w:val="007E7BE3"/>
    <w:rsid w:val="00800C0F"/>
    <w:rsid w:val="008A193D"/>
    <w:rsid w:val="008F26FA"/>
    <w:rsid w:val="00941B6B"/>
    <w:rsid w:val="00972D1C"/>
    <w:rsid w:val="00A11968"/>
    <w:rsid w:val="00A17D79"/>
    <w:rsid w:val="00A3015E"/>
    <w:rsid w:val="00A36F0B"/>
    <w:rsid w:val="00A81A58"/>
    <w:rsid w:val="00AA5153"/>
    <w:rsid w:val="00AD4CD7"/>
    <w:rsid w:val="00AE507A"/>
    <w:rsid w:val="00AF1045"/>
    <w:rsid w:val="00B367A0"/>
    <w:rsid w:val="00B368FE"/>
    <w:rsid w:val="00BA4813"/>
    <w:rsid w:val="00BA5A05"/>
    <w:rsid w:val="00BC637E"/>
    <w:rsid w:val="00BD15AE"/>
    <w:rsid w:val="00BE10BD"/>
    <w:rsid w:val="00C4482C"/>
    <w:rsid w:val="00C5032E"/>
    <w:rsid w:val="00CE37F4"/>
    <w:rsid w:val="00D31100"/>
    <w:rsid w:val="00D65D34"/>
    <w:rsid w:val="00D735E5"/>
    <w:rsid w:val="00D75EFD"/>
    <w:rsid w:val="00DA13E5"/>
    <w:rsid w:val="00DD7081"/>
    <w:rsid w:val="00E016A4"/>
    <w:rsid w:val="00E20A7D"/>
    <w:rsid w:val="00E320CB"/>
    <w:rsid w:val="00E6188D"/>
    <w:rsid w:val="00E6762B"/>
    <w:rsid w:val="00EB326A"/>
    <w:rsid w:val="00EB3E34"/>
    <w:rsid w:val="00EB4D0C"/>
    <w:rsid w:val="00EC736F"/>
    <w:rsid w:val="00F301D3"/>
    <w:rsid w:val="00F63F95"/>
    <w:rsid w:val="00F662D3"/>
    <w:rsid w:val="00F71D1A"/>
    <w:rsid w:val="00F90F5E"/>
    <w:rsid w:val="00FD7D16"/>
    <w:rsid w:val="00FE5D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A5A05"/>
    <w:rPr>
      <w:sz w:val="16"/>
      <w:szCs w:val="16"/>
    </w:rPr>
  </w:style>
  <w:style w:type="paragraph" w:styleId="CommentText">
    <w:name w:val="annotation text"/>
    <w:basedOn w:val="Normal"/>
    <w:link w:val="CommentTextChar"/>
    <w:uiPriority w:val="99"/>
    <w:semiHidden/>
    <w:unhideWhenUsed/>
    <w:rsid w:val="00BA5A05"/>
    <w:pPr>
      <w:spacing w:line="240" w:lineRule="auto"/>
    </w:pPr>
    <w:rPr>
      <w:sz w:val="20"/>
      <w:szCs w:val="20"/>
    </w:rPr>
  </w:style>
  <w:style w:type="character" w:customStyle="1" w:styleId="CommentTextChar">
    <w:name w:val="Comment Text Char"/>
    <w:basedOn w:val="DefaultParagraphFont"/>
    <w:link w:val="CommentText"/>
    <w:uiPriority w:val="99"/>
    <w:semiHidden/>
    <w:rsid w:val="00BA5A05"/>
    <w:rPr>
      <w:sz w:val="20"/>
      <w:szCs w:val="20"/>
    </w:rPr>
  </w:style>
  <w:style w:type="paragraph" w:styleId="CommentSubject">
    <w:name w:val="annotation subject"/>
    <w:basedOn w:val="CommentText"/>
    <w:next w:val="CommentText"/>
    <w:link w:val="CommentSubjectChar"/>
    <w:uiPriority w:val="99"/>
    <w:semiHidden/>
    <w:unhideWhenUsed/>
    <w:rsid w:val="00BA5A05"/>
    <w:rPr>
      <w:b/>
      <w:bCs/>
    </w:rPr>
  </w:style>
  <w:style w:type="character" w:customStyle="1" w:styleId="CommentSubjectChar">
    <w:name w:val="Comment Subject Char"/>
    <w:basedOn w:val="CommentTextChar"/>
    <w:link w:val="CommentSubject"/>
    <w:uiPriority w:val="99"/>
    <w:semiHidden/>
    <w:rsid w:val="00BA5A05"/>
    <w:rPr>
      <w:b/>
      <w:bCs/>
      <w:sz w:val="20"/>
      <w:szCs w:val="20"/>
    </w:rPr>
  </w:style>
  <w:style w:type="paragraph" w:styleId="BalloonText">
    <w:name w:val="Balloon Text"/>
    <w:basedOn w:val="Normal"/>
    <w:link w:val="BalloonTextChar"/>
    <w:uiPriority w:val="99"/>
    <w:semiHidden/>
    <w:unhideWhenUsed/>
    <w:rsid w:val="00BA5A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5A05"/>
    <w:rPr>
      <w:rFonts w:ascii="Tahoma" w:hAnsi="Tahoma" w:cs="Tahoma"/>
      <w:sz w:val="16"/>
      <w:szCs w:val="16"/>
    </w:rPr>
  </w:style>
  <w:style w:type="paragraph" w:styleId="Header">
    <w:name w:val="header"/>
    <w:basedOn w:val="Normal"/>
    <w:link w:val="HeaderChar"/>
    <w:uiPriority w:val="99"/>
    <w:semiHidden/>
    <w:unhideWhenUsed/>
    <w:rsid w:val="00244F1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44F10"/>
  </w:style>
  <w:style w:type="paragraph" w:styleId="Footer">
    <w:name w:val="footer"/>
    <w:basedOn w:val="Normal"/>
    <w:link w:val="FooterChar"/>
    <w:uiPriority w:val="99"/>
    <w:unhideWhenUsed/>
    <w:rsid w:val="00244F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4F10"/>
  </w:style>
  <w:style w:type="paragraph" w:styleId="ListParagraph">
    <w:name w:val="List Paragraph"/>
    <w:basedOn w:val="Normal"/>
    <w:uiPriority w:val="34"/>
    <w:qFormat/>
    <w:rsid w:val="005B70F7"/>
    <w:pPr>
      <w:ind w:left="720"/>
      <w:contextualSpacing/>
    </w:pPr>
  </w:style>
  <w:style w:type="paragraph" w:customStyle="1" w:styleId="yiv1671212119msonormal">
    <w:name w:val="yiv1671212119msonormal"/>
    <w:basedOn w:val="Normal"/>
    <w:rsid w:val="001F542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671212119msolistparagraph">
    <w:name w:val="yiv1671212119msolistparagraph"/>
    <w:basedOn w:val="Normal"/>
    <w:rsid w:val="001F542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339677709msonormal">
    <w:name w:val="yiv1339677709msonormal"/>
    <w:basedOn w:val="Normal"/>
    <w:rsid w:val="001F54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shortcuts">
    <w:name w:val="yshortcuts"/>
    <w:basedOn w:val="DefaultParagraphFont"/>
    <w:rsid w:val="001F542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A5A05"/>
    <w:rPr>
      <w:sz w:val="16"/>
      <w:szCs w:val="16"/>
    </w:rPr>
  </w:style>
  <w:style w:type="paragraph" w:styleId="CommentText">
    <w:name w:val="annotation text"/>
    <w:basedOn w:val="Normal"/>
    <w:link w:val="CommentTextChar"/>
    <w:uiPriority w:val="99"/>
    <w:semiHidden/>
    <w:unhideWhenUsed/>
    <w:rsid w:val="00BA5A05"/>
    <w:pPr>
      <w:spacing w:line="240" w:lineRule="auto"/>
    </w:pPr>
    <w:rPr>
      <w:sz w:val="20"/>
      <w:szCs w:val="20"/>
    </w:rPr>
  </w:style>
  <w:style w:type="character" w:customStyle="1" w:styleId="CommentTextChar">
    <w:name w:val="Comment Text Char"/>
    <w:basedOn w:val="DefaultParagraphFont"/>
    <w:link w:val="CommentText"/>
    <w:uiPriority w:val="99"/>
    <w:semiHidden/>
    <w:rsid w:val="00BA5A05"/>
    <w:rPr>
      <w:sz w:val="20"/>
      <w:szCs w:val="20"/>
    </w:rPr>
  </w:style>
  <w:style w:type="paragraph" w:styleId="CommentSubject">
    <w:name w:val="annotation subject"/>
    <w:basedOn w:val="CommentText"/>
    <w:next w:val="CommentText"/>
    <w:link w:val="CommentSubjectChar"/>
    <w:uiPriority w:val="99"/>
    <w:semiHidden/>
    <w:unhideWhenUsed/>
    <w:rsid w:val="00BA5A05"/>
    <w:rPr>
      <w:b/>
      <w:bCs/>
    </w:rPr>
  </w:style>
  <w:style w:type="character" w:customStyle="1" w:styleId="CommentSubjectChar">
    <w:name w:val="Comment Subject Char"/>
    <w:basedOn w:val="CommentTextChar"/>
    <w:link w:val="CommentSubject"/>
    <w:uiPriority w:val="99"/>
    <w:semiHidden/>
    <w:rsid w:val="00BA5A05"/>
    <w:rPr>
      <w:b/>
      <w:bCs/>
      <w:sz w:val="20"/>
      <w:szCs w:val="20"/>
    </w:rPr>
  </w:style>
  <w:style w:type="paragraph" w:styleId="BalloonText">
    <w:name w:val="Balloon Text"/>
    <w:basedOn w:val="Normal"/>
    <w:link w:val="BalloonTextChar"/>
    <w:uiPriority w:val="99"/>
    <w:semiHidden/>
    <w:unhideWhenUsed/>
    <w:rsid w:val="00BA5A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5A05"/>
    <w:rPr>
      <w:rFonts w:ascii="Tahoma" w:hAnsi="Tahoma" w:cs="Tahoma"/>
      <w:sz w:val="16"/>
      <w:szCs w:val="16"/>
    </w:rPr>
  </w:style>
  <w:style w:type="paragraph" w:styleId="Header">
    <w:name w:val="header"/>
    <w:basedOn w:val="Normal"/>
    <w:link w:val="HeaderChar"/>
    <w:uiPriority w:val="99"/>
    <w:semiHidden/>
    <w:unhideWhenUsed/>
    <w:rsid w:val="00244F1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44F10"/>
  </w:style>
  <w:style w:type="paragraph" w:styleId="Footer">
    <w:name w:val="footer"/>
    <w:basedOn w:val="Normal"/>
    <w:link w:val="FooterChar"/>
    <w:uiPriority w:val="99"/>
    <w:unhideWhenUsed/>
    <w:rsid w:val="00244F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4F10"/>
  </w:style>
  <w:style w:type="paragraph" w:styleId="ListParagraph">
    <w:name w:val="List Paragraph"/>
    <w:basedOn w:val="Normal"/>
    <w:uiPriority w:val="34"/>
    <w:qFormat/>
    <w:rsid w:val="005B70F7"/>
    <w:pPr>
      <w:ind w:left="720"/>
      <w:contextualSpacing/>
    </w:pPr>
  </w:style>
  <w:style w:type="paragraph" w:customStyle="1" w:styleId="yiv1671212119msonormal">
    <w:name w:val="yiv1671212119msonormal"/>
    <w:basedOn w:val="Normal"/>
    <w:rsid w:val="001F542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671212119msolistparagraph">
    <w:name w:val="yiv1671212119msolistparagraph"/>
    <w:basedOn w:val="Normal"/>
    <w:rsid w:val="001F542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339677709msonormal">
    <w:name w:val="yiv1339677709msonormal"/>
    <w:basedOn w:val="Normal"/>
    <w:rsid w:val="001F54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shortcuts">
    <w:name w:val="yshortcuts"/>
    <w:basedOn w:val="DefaultParagraphFont"/>
    <w:rsid w:val="001F54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5686787">
      <w:bodyDiv w:val="1"/>
      <w:marLeft w:val="0"/>
      <w:marRight w:val="0"/>
      <w:marTop w:val="0"/>
      <w:marBottom w:val="0"/>
      <w:divBdr>
        <w:top w:val="none" w:sz="0" w:space="0" w:color="auto"/>
        <w:left w:val="none" w:sz="0" w:space="0" w:color="auto"/>
        <w:bottom w:val="none" w:sz="0" w:space="0" w:color="auto"/>
        <w:right w:val="none" w:sz="0" w:space="0" w:color="auto"/>
      </w:divBdr>
    </w:div>
    <w:div w:id="2085565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CCC4E48-2D8D-4AA9-9690-C300A88682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4</Pages>
  <Words>1830</Words>
  <Characters>10437</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The Pew Charitable Trusts</Company>
  <LinksUpToDate>false</LinksUpToDate>
  <CharactersWithSpaces>12243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JK</dc:creator>
  <cp:lastModifiedBy>Joseph Kennedy</cp:lastModifiedBy>
  <cp:revision>7</cp:revision>
  <dcterms:created xsi:type="dcterms:W3CDTF">2012-07-30T00:06:00Z</dcterms:created>
  <dcterms:modified xsi:type="dcterms:W3CDTF">2012-07-30T18:26:00Z</dcterms:modified>
</cp:coreProperties>
</file>